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5A" w:rsidRDefault="00AE523F">
      <w:pPr>
        <w:rPr>
          <w:rFonts w:ascii="Quicksand" w:eastAsia="Quicksand" w:hAnsi="Quicksand" w:cs="Quicksand"/>
          <w:sz w:val="24"/>
          <w:szCs w:val="24"/>
        </w:rPr>
      </w:pPr>
      <w:bookmarkStart w:id="0" w:name="_GoBack"/>
      <w:bookmarkEnd w:id="0"/>
      <w:r>
        <w:rPr>
          <w:rFonts w:ascii="Quicksand" w:eastAsia="Quicksand" w:hAnsi="Quicksand" w:cs="Quicksand"/>
          <w:noProof/>
          <w:sz w:val="28"/>
          <w:szCs w:val="28"/>
          <w:lang w:val="fr-BE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19050</wp:posOffset>
            </wp:positionH>
            <wp:positionV relativeFrom="page">
              <wp:posOffset>9525</wp:posOffset>
            </wp:positionV>
            <wp:extent cx="7510463" cy="106680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10172" t="2824" r="7925" b="3966"/>
                    <a:stretch>
                      <a:fillRect/>
                    </a:stretch>
                  </pic:blipFill>
                  <pic:spPr>
                    <a:xfrm>
                      <a:off x="0" y="0"/>
                      <a:ext cx="7510463" cy="106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Quicksand" w:eastAsia="Quicksand" w:hAnsi="Quicksand" w:cs="Quicksand"/>
          <w:sz w:val="24"/>
          <w:szCs w:val="24"/>
        </w:rPr>
        <w:t>Chers parents,</w:t>
      </w:r>
    </w:p>
    <w:p w:rsidR="0041015A" w:rsidRDefault="0041015A">
      <w:pPr>
        <w:rPr>
          <w:rFonts w:ascii="Quicksand" w:eastAsia="Quicksand" w:hAnsi="Quicksand" w:cs="Quicksand"/>
          <w:sz w:val="20"/>
          <w:szCs w:val="20"/>
        </w:rPr>
      </w:pPr>
    </w:p>
    <w:p w:rsidR="0041015A" w:rsidRDefault="00AE523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Voici la liste du matériel dont votre enfant aura besoin</w:t>
      </w:r>
    </w:p>
    <w:p w:rsidR="0041015A" w:rsidRDefault="00AE523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pour la rentrée scolaire en 4ème année.</w:t>
      </w:r>
    </w:p>
    <w:p w:rsidR="0041015A" w:rsidRDefault="00AE523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Veillez à ce que le matériel de votre enfant soit étiqueté à son nom.</w:t>
      </w:r>
    </w:p>
    <w:p w:rsidR="0041015A" w:rsidRDefault="0041015A">
      <w:pPr>
        <w:jc w:val="center"/>
        <w:rPr>
          <w:rFonts w:ascii="Quicksand" w:eastAsia="Quicksand" w:hAnsi="Quicksand" w:cs="Quicksand"/>
          <w:sz w:val="20"/>
          <w:szCs w:val="20"/>
        </w:rPr>
      </w:pPr>
    </w:p>
    <w:tbl>
      <w:tblPr>
        <w:tblStyle w:val="a"/>
        <w:tblW w:w="963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41015A">
        <w:trPr>
          <w:trHeight w:val="490"/>
          <w:jc w:val="center"/>
        </w:trPr>
        <w:tc>
          <w:tcPr>
            <w:tcW w:w="9637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15A" w:rsidRDefault="00AE5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color w:val="FFFFFF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color w:val="FFFFFF"/>
                <w:sz w:val="24"/>
                <w:szCs w:val="24"/>
              </w:rPr>
              <w:t>Dans la trousse</w:t>
            </w:r>
          </w:p>
        </w:tc>
      </w:tr>
      <w:tr w:rsidR="0041015A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 stylo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 effaceur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des cartouches d’encre (bleu)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Quicksand" w:eastAsia="Quicksand" w:hAnsi="Quicksand" w:cs="Quicksand"/>
                <w:sz w:val="24"/>
                <w:szCs w:val="24"/>
              </w:rPr>
              <w:t>bic</w:t>
            </w:r>
            <w:proofErr w:type="spellEnd"/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 à quatre couleurs (bleu, rouge, vert, noir)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deux crayons gris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une gomme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un porte-mine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une paire de ciseaux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 tube de colle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 taille-crayon avec réservoir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 compas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trois surligneurs</w:t>
            </w:r>
          </w:p>
        </w:tc>
      </w:tr>
    </w:tbl>
    <w:p w:rsidR="0041015A" w:rsidRDefault="0041015A">
      <w:pPr>
        <w:jc w:val="center"/>
        <w:rPr>
          <w:rFonts w:ascii="Quicksand" w:eastAsia="Quicksand" w:hAnsi="Quicksand" w:cs="Quicksand"/>
          <w:sz w:val="10"/>
          <w:szCs w:val="10"/>
        </w:rPr>
      </w:pPr>
    </w:p>
    <w:tbl>
      <w:tblPr>
        <w:tblStyle w:val="a0"/>
        <w:tblW w:w="963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41015A">
        <w:trPr>
          <w:jc w:val="center"/>
        </w:trPr>
        <w:tc>
          <w:tcPr>
            <w:tcW w:w="9637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15A" w:rsidRDefault="00AE5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color w:val="FFFFFF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color w:val="FFFFFF"/>
                <w:sz w:val="24"/>
                <w:szCs w:val="24"/>
              </w:rPr>
              <w:t>Dans le cartable</w:t>
            </w:r>
          </w:p>
        </w:tc>
      </w:tr>
      <w:tr w:rsidR="0041015A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une équerre Aristo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une latte en plastique dur de 30 cm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des crayons de couleurs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des feutres de couleurs</w:t>
            </w:r>
          </w:p>
        </w:tc>
      </w:tr>
    </w:tbl>
    <w:p w:rsidR="0041015A" w:rsidRDefault="0041015A">
      <w:pPr>
        <w:jc w:val="center"/>
        <w:rPr>
          <w:rFonts w:ascii="Quicksand" w:eastAsia="Quicksand" w:hAnsi="Quicksand" w:cs="Quicksand"/>
          <w:sz w:val="10"/>
          <w:szCs w:val="10"/>
        </w:rPr>
      </w:pPr>
    </w:p>
    <w:tbl>
      <w:tblPr>
        <w:tblStyle w:val="a1"/>
        <w:tblW w:w="963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41015A">
        <w:trPr>
          <w:jc w:val="center"/>
        </w:trPr>
        <w:tc>
          <w:tcPr>
            <w:tcW w:w="9637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15A" w:rsidRDefault="00AE523F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color w:val="FFFFFF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color w:val="FFFFFF"/>
                <w:sz w:val="24"/>
                <w:szCs w:val="24"/>
              </w:rPr>
              <w:t>En classe</w:t>
            </w:r>
          </w:p>
        </w:tc>
      </w:tr>
      <w:tr w:rsidR="0041015A">
        <w:trPr>
          <w:jc w:val="center"/>
        </w:trPr>
        <w:tc>
          <w:tcPr>
            <w:tcW w:w="96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un paquet de 100 pochettes plastique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une ardoise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un sac de gym (tee-shirt, short ou legging, sandales de gym, baskets et élastique à cheveux)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une trousse de matériel de réserve (cartouches, crayons, colle, ciseaux, effaceur, etc.)</w:t>
            </w:r>
          </w:p>
          <w:p w:rsidR="0041015A" w:rsidRDefault="00AE523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deux boîtes de mouchoirs</w:t>
            </w:r>
          </w:p>
        </w:tc>
      </w:tr>
    </w:tbl>
    <w:p w:rsidR="0041015A" w:rsidRDefault="0041015A">
      <w:pPr>
        <w:jc w:val="center"/>
        <w:rPr>
          <w:rFonts w:ascii="Quicksand" w:eastAsia="Quicksand" w:hAnsi="Quicksand" w:cs="Quicksand"/>
          <w:sz w:val="20"/>
          <w:szCs w:val="20"/>
        </w:rPr>
      </w:pPr>
    </w:p>
    <w:p w:rsidR="0041015A" w:rsidRDefault="00AE523F">
      <w:pPr>
        <w:jc w:val="center"/>
        <w:rPr>
          <w:rFonts w:ascii="Quicksand" w:eastAsia="Quicksand" w:hAnsi="Quicksand" w:cs="Quicksand"/>
          <w:sz w:val="18"/>
          <w:szCs w:val="18"/>
        </w:rPr>
      </w:pPr>
      <w:r>
        <w:pict>
          <v:rect id="_x0000_i1025" style="width:0;height:1.5pt" o:hralign="center" o:hrstd="t" o:hr="t" fillcolor="#a0a0a0" stroked="f"/>
        </w:pict>
      </w:r>
    </w:p>
    <w:p w:rsidR="0041015A" w:rsidRDefault="0041015A">
      <w:pPr>
        <w:jc w:val="center"/>
        <w:rPr>
          <w:rFonts w:ascii="Quicksand" w:eastAsia="Quicksand" w:hAnsi="Quicksand" w:cs="Quicksand"/>
          <w:sz w:val="2"/>
          <w:szCs w:val="2"/>
        </w:rPr>
      </w:pPr>
    </w:p>
    <w:p w:rsidR="0041015A" w:rsidRDefault="00AE523F">
      <w:pPr>
        <w:rPr>
          <w:rFonts w:ascii="Quicksand" w:eastAsia="Quicksand" w:hAnsi="Quicksand" w:cs="Quicksand"/>
        </w:rPr>
      </w:pPr>
      <w:r>
        <w:rPr>
          <w:noProof/>
          <w:lang w:val="fr-BE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5153025</wp:posOffset>
            </wp:positionH>
            <wp:positionV relativeFrom="paragraph">
              <wp:posOffset>142875</wp:posOffset>
            </wp:positionV>
            <wp:extent cx="1248638" cy="127465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638" cy="1274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015A" w:rsidRDefault="00AE523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 xml:space="preserve">Durant l’année scolaire, l’inventaire du matériel sera régulièrement établi afin que votre enfant puisse travailler dans de bonnes conditions. </w:t>
      </w:r>
    </w:p>
    <w:p w:rsidR="0041015A" w:rsidRDefault="0041015A">
      <w:pPr>
        <w:rPr>
          <w:rFonts w:ascii="Quicksand" w:eastAsia="Quicksand" w:hAnsi="Quicksand" w:cs="Quicksand"/>
          <w:sz w:val="18"/>
          <w:szCs w:val="18"/>
        </w:rPr>
      </w:pPr>
    </w:p>
    <w:p w:rsidR="0041015A" w:rsidRDefault="00AE523F">
      <w:pPr>
        <w:jc w:val="center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Aussi, prévoyez aussi une petite réserve (effaceurs, cartouches, crayons ordinaires, tubes de colle, etc.) à la</w:t>
      </w:r>
      <w:r>
        <w:rPr>
          <w:rFonts w:ascii="Quicksand" w:eastAsia="Quicksand" w:hAnsi="Quicksand" w:cs="Quicksand"/>
          <w:sz w:val="24"/>
          <w:szCs w:val="24"/>
        </w:rPr>
        <w:t xml:space="preserve"> maison afin de pouvoir remplacer le matériel manquant.</w:t>
      </w:r>
    </w:p>
    <w:p w:rsidR="0041015A" w:rsidRDefault="0041015A">
      <w:pPr>
        <w:jc w:val="center"/>
        <w:rPr>
          <w:rFonts w:ascii="Quicksand" w:eastAsia="Quicksand" w:hAnsi="Quicksand" w:cs="Quicksand"/>
          <w:sz w:val="18"/>
          <w:szCs w:val="18"/>
        </w:rPr>
      </w:pPr>
    </w:p>
    <w:p w:rsidR="0041015A" w:rsidRDefault="00AE523F">
      <w:pPr>
        <w:jc w:val="right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Merci de votre collaboration,</w:t>
      </w:r>
    </w:p>
    <w:p w:rsidR="0041015A" w:rsidRDefault="00AE523F">
      <w:pPr>
        <w:jc w:val="right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Margaux</w:t>
      </w:r>
    </w:p>
    <w:sectPr w:rsidR="0041015A">
      <w:pgSz w:w="11909" w:h="16834"/>
      <w:pgMar w:top="566" w:right="1133" w:bottom="566" w:left="1133" w:header="720" w:footer="720" w:gutter="0"/>
      <w:pgNumType w:start="1"/>
      <w:cols w:sep="1" w:space="720" w:equalWidth="0">
        <w:col w:w="963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0E3"/>
    <w:multiLevelType w:val="multilevel"/>
    <w:tmpl w:val="9796F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A"/>
    <w:rsid w:val="0041015A"/>
    <w:rsid w:val="00A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7E6726-6EB2-451D-B7A7-B3CAA864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Stassart</dc:creator>
  <cp:lastModifiedBy>carole stassart</cp:lastModifiedBy>
  <cp:revision>2</cp:revision>
  <dcterms:created xsi:type="dcterms:W3CDTF">2023-06-22T09:11:00Z</dcterms:created>
  <dcterms:modified xsi:type="dcterms:W3CDTF">2023-06-22T09:11:00Z</dcterms:modified>
</cp:coreProperties>
</file>